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07F00AC8" w:rsidR="00932F47" w:rsidRPr="007060F6" w:rsidRDefault="00D9464B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D9464B">
              <w:rPr>
                <w:rFonts w:asciiTheme="minorHAnsi" w:hAnsiTheme="minorHAnsi"/>
                <w:b/>
                <w:bCs/>
              </w:rPr>
              <w:t>Tlakový injektor na kontrastní látky</w:t>
            </w:r>
            <w:r w:rsidR="007060F6" w:rsidRPr="007060F6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11267C36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C77D90B" w14:textId="6CCE420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3FC7E7E0" w14:textId="7317546A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610E50C1" w14:textId="7777777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616F97FC" w:rsidR="00932F47" w:rsidRPr="00D9464B" w:rsidRDefault="00D9464B">
      <w:pPr>
        <w:spacing w:after="0" w:line="240" w:lineRule="auto"/>
        <w:jc w:val="both"/>
        <w:rPr>
          <w:rFonts w:cs="Calibri"/>
        </w:rPr>
      </w:pPr>
      <w:r w:rsidRPr="00D9464B">
        <w:rPr>
          <w:rFonts w:cs="Calibri"/>
        </w:rPr>
        <w:t>V ………………………… dne ………………</w:t>
      </w:r>
    </w:p>
    <w:p w14:paraId="6E2CDF5B" w14:textId="4A81877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6636BF2A" w14:textId="5D508D6A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764E0F92" w14:textId="2BB83BBE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55D8AA7C" w14:textId="7777777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4ED3D65F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D9464B">
        <w:rPr>
          <w:i/>
          <w:lang w:eastAsia="x-none"/>
        </w:rPr>
        <w:t xml:space="preserve">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D9464B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7060F6"/>
    <w:rsid w:val="008F417C"/>
    <w:rsid w:val="00932F47"/>
    <w:rsid w:val="00D9464B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176</Words>
  <Characters>1043</Characters>
  <Application>Microsoft Office Word</Application>
  <DocSecurity>0</DocSecurity>
  <Lines>8</Lines>
  <Paragraphs>2</Paragraphs>
  <ScaleCrop>false</ScaleCrop>
  <Company>NPÚ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2021-07-11T19:27:00Z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